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9B7" w:rsidRPr="009F0DB2" w:rsidRDefault="009F0DB2">
      <w:pPr>
        <w:rPr>
          <w:b/>
          <w:sz w:val="24"/>
          <w:szCs w:val="24"/>
          <w:lang w:val="it-IT"/>
        </w:rPr>
      </w:pPr>
      <w:r w:rsidRPr="00F9272E">
        <w:rPr>
          <w:b/>
          <w:sz w:val="24"/>
          <w:szCs w:val="24"/>
          <w:lang w:val="it-IT"/>
        </w:rPr>
        <w:t>La lampada più potente della nostra offerta</w:t>
      </w:r>
      <w:r w:rsidR="00B00571" w:rsidRPr="00F9272E">
        <w:rPr>
          <w:b/>
          <w:sz w:val="24"/>
          <w:szCs w:val="24"/>
          <w:lang w:val="it-IT"/>
        </w:rPr>
        <w:t xml:space="preserve">! </w:t>
      </w:r>
      <w:r w:rsidRPr="00F9272E">
        <w:rPr>
          <w:b/>
          <w:sz w:val="24"/>
          <w:szCs w:val="24"/>
          <w:lang w:val="it-IT"/>
        </w:rPr>
        <w:t>Il faro da lavoro</w:t>
      </w:r>
      <w:r w:rsidR="00A6782A" w:rsidRPr="00F9272E">
        <w:rPr>
          <w:b/>
          <w:sz w:val="24"/>
          <w:szCs w:val="24"/>
          <w:lang w:val="it-IT"/>
        </w:rPr>
        <w:t xml:space="preserve"> LED </w:t>
      </w:r>
      <w:r w:rsidR="00A6782A" w:rsidRPr="00F9272E">
        <w:rPr>
          <w:rStyle w:val="Hipercze"/>
          <w:b/>
          <w:color w:val="auto"/>
          <w:sz w:val="24"/>
          <w:szCs w:val="24"/>
          <w:u w:val="none"/>
          <w:lang w:val="it-IT"/>
        </w:rPr>
        <w:t>CRP3</w:t>
      </w:r>
      <w:r w:rsidR="00A6782A" w:rsidRPr="00F9272E">
        <w:rPr>
          <w:b/>
          <w:sz w:val="24"/>
          <w:szCs w:val="24"/>
          <w:lang w:val="it-IT"/>
        </w:rPr>
        <w:t xml:space="preserve"> </w:t>
      </w:r>
      <w:r w:rsidRPr="00F9272E">
        <w:rPr>
          <w:b/>
          <w:sz w:val="24"/>
          <w:szCs w:val="24"/>
          <w:lang w:val="it-IT"/>
        </w:rPr>
        <w:t>già disponibile in vendita</w:t>
      </w:r>
    </w:p>
    <w:p w:rsidR="00A6782A" w:rsidRPr="009F0DB2" w:rsidRDefault="00A6782A">
      <w:pPr>
        <w:rPr>
          <w:b/>
          <w:sz w:val="24"/>
          <w:szCs w:val="24"/>
          <w:lang w:val="it-IT"/>
        </w:rPr>
      </w:pPr>
      <w:r w:rsidRPr="009F0DB2">
        <w:rPr>
          <w:noProof/>
          <w:sz w:val="24"/>
          <w:szCs w:val="24"/>
          <w:lang w:eastAsia="pl-PL"/>
        </w:rPr>
        <w:drawing>
          <wp:inline distT="0" distB="0" distL="0" distR="0" wp14:anchorId="6DAD2300" wp14:editId="2624B8C7">
            <wp:extent cx="2604016" cy="1963734"/>
            <wp:effectExtent l="0" t="0" r="6350" b="0"/>
            <wp:docPr id="1" name="Obraz 1" descr="D:\Dokumenty_marketing\media\Gazeta Lesna\2024\zdjecia\CRP3_1_wersja_zdjecie_glow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kumenty_marketing\media\Gazeta Lesna\2024\zdjecia\CRP3_1_wersja_zdjecie_glown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039" cy="1980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0DB2">
        <w:rPr>
          <w:b/>
          <w:noProof/>
          <w:sz w:val="24"/>
          <w:szCs w:val="24"/>
          <w:lang w:eastAsia="pl-PL"/>
        </w:rPr>
        <w:drawing>
          <wp:inline distT="0" distB="0" distL="0" distR="0">
            <wp:extent cx="3016588" cy="2012950"/>
            <wp:effectExtent l="0" t="0" r="0" b="6350"/>
            <wp:docPr id="2" name="Obraz 2" descr="D:\Dokumenty_marketing\media\Gazeta Lesna\2024\zdjecia\WESEM_oswietlenie_maszyna_les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kumenty_marketing\media\Gazeta Lesna\2024\zdjecia\WESEM_oswietlenie_maszyna_les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348" cy="2024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82A" w:rsidRPr="009F0DB2" w:rsidRDefault="00A6782A">
      <w:pPr>
        <w:rPr>
          <w:b/>
          <w:sz w:val="24"/>
          <w:szCs w:val="24"/>
          <w:lang w:val="it-IT"/>
        </w:rPr>
      </w:pPr>
    </w:p>
    <w:p w:rsidR="00B00571" w:rsidRPr="009F0DB2" w:rsidRDefault="009F0DB2" w:rsidP="00D62F53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Eccola</w:t>
      </w:r>
      <w:r w:rsidR="00B00571" w:rsidRPr="009F0DB2">
        <w:rPr>
          <w:b/>
          <w:sz w:val="24"/>
          <w:szCs w:val="24"/>
          <w:lang w:val="it-IT"/>
        </w:rPr>
        <w:t xml:space="preserve">! </w:t>
      </w:r>
      <w:r>
        <w:rPr>
          <w:b/>
          <w:sz w:val="24"/>
          <w:szCs w:val="24"/>
          <w:lang w:val="it-IT"/>
        </w:rPr>
        <w:t xml:space="preserve">La potente famiglia di fari </w:t>
      </w:r>
      <w:hyperlink r:id="rId8" w:history="1">
        <w:r w:rsidR="00B00571" w:rsidRPr="00F9272E">
          <w:rPr>
            <w:rStyle w:val="Hipercze"/>
            <w:b/>
            <w:sz w:val="24"/>
            <w:szCs w:val="24"/>
            <w:lang w:val="it-IT"/>
          </w:rPr>
          <w:t>CRP3,</w:t>
        </w:r>
      </w:hyperlink>
      <w:r w:rsidR="00B00571" w:rsidRPr="009F0DB2">
        <w:rPr>
          <w:b/>
          <w:sz w:val="24"/>
          <w:szCs w:val="24"/>
          <w:lang w:val="it-IT"/>
        </w:rPr>
        <w:t xml:space="preserve"> </w:t>
      </w:r>
      <w:r w:rsidRPr="009F0DB2">
        <w:rPr>
          <w:b/>
          <w:sz w:val="24"/>
          <w:szCs w:val="24"/>
          <w:lang w:val="it-IT"/>
        </w:rPr>
        <w:t xml:space="preserve">dedicati ai veicoli e ai macchinari </w:t>
      </w:r>
      <w:r>
        <w:rPr>
          <w:b/>
          <w:sz w:val="24"/>
          <w:szCs w:val="24"/>
          <w:lang w:val="it-IT"/>
        </w:rPr>
        <w:t>impegnati in</w:t>
      </w:r>
      <w:r w:rsidRPr="009F0DB2">
        <w:rPr>
          <w:b/>
          <w:sz w:val="24"/>
          <w:szCs w:val="24"/>
          <w:lang w:val="it-IT"/>
        </w:rPr>
        <w:t xml:space="preserve"> operazioni forestali, edilizie e minerarie</w:t>
      </w:r>
      <w:r>
        <w:rPr>
          <w:b/>
          <w:sz w:val="24"/>
          <w:szCs w:val="24"/>
          <w:lang w:val="it-IT"/>
        </w:rPr>
        <w:t>, ha fatto il suo ingresso sul mercato</w:t>
      </w:r>
      <w:r w:rsidR="00B00571" w:rsidRPr="009F0DB2">
        <w:rPr>
          <w:b/>
          <w:sz w:val="24"/>
          <w:szCs w:val="24"/>
          <w:lang w:val="it-IT"/>
        </w:rPr>
        <w:t xml:space="preserve">. </w:t>
      </w:r>
      <w:r>
        <w:rPr>
          <w:b/>
          <w:sz w:val="24"/>
          <w:szCs w:val="24"/>
          <w:lang w:val="it-IT"/>
        </w:rPr>
        <w:t>Questi prodotti, r</w:t>
      </w:r>
      <w:r w:rsidRPr="009F0DB2">
        <w:rPr>
          <w:b/>
          <w:sz w:val="24"/>
          <w:szCs w:val="24"/>
          <w:lang w:val="it-IT"/>
        </w:rPr>
        <w:t>obusti e durevoli, sono progettati per lavorare in condizioni estreme.</w:t>
      </w:r>
      <w:r w:rsidR="00B00571" w:rsidRPr="009F0DB2">
        <w:rPr>
          <w:b/>
          <w:sz w:val="24"/>
          <w:szCs w:val="24"/>
          <w:lang w:val="it-IT"/>
        </w:rPr>
        <w:t xml:space="preserve"> </w:t>
      </w:r>
    </w:p>
    <w:p w:rsidR="009B7D46" w:rsidRPr="009F0DB2" w:rsidRDefault="009F0DB2" w:rsidP="00D62F53">
      <w:pPr>
        <w:spacing w:after="0"/>
        <w:jc w:val="both"/>
        <w:rPr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Proiettore per compiti speciali</w:t>
      </w:r>
    </w:p>
    <w:p w:rsidR="005A1B08" w:rsidRPr="009F0DB2" w:rsidRDefault="009F0DB2" w:rsidP="00D62F53">
      <w:pPr>
        <w:spacing w:after="0" w:line="240" w:lineRule="auto"/>
        <w:jc w:val="both"/>
        <w:rPr>
          <w:sz w:val="24"/>
          <w:szCs w:val="24"/>
          <w:lang w:val="it-IT"/>
        </w:rPr>
      </w:pPr>
      <w:r w:rsidRPr="009F0DB2">
        <w:rPr>
          <w:sz w:val="24"/>
          <w:szCs w:val="24"/>
          <w:lang w:val="it-IT"/>
        </w:rPr>
        <w:t xml:space="preserve">I lavori </w:t>
      </w:r>
      <w:r>
        <w:rPr>
          <w:sz w:val="24"/>
          <w:szCs w:val="24"/>
          <w:lang w:val="it-IT"/>
        </w:rPr>
        <w:t>di estrazione mineraria</w:t>
      </w:r>
      <w:r w:rsidRPr="009F0DB2">
        <w:rPr>
          <w:sz w:val="24"/>
          <w:szCs w:val="24"/>
          <w:lang w:val="it-IT"/>
        </w:rPr>
        <w:t>, edili e forestali</w:t>
      </w:r>
      <w:r>
        <w:rPr>
          <w:sz w:val="24"/>
          <w:szCs w:val="24"/>
          <w:lang w:val="it-IT"/>
        </w:rPr>
        <w:t>,</w:t>
      </w:r>
      <w:r w:rsidRPr="009F0DB2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si svolgono spesso</w:t>
      </w:r>
      <w:r w:rsidRPr="009F0DB2">
        <w:rPr>
          <w:sz w:val="24"/>
          <w:szCs w:val="24"/>
          <w:lang w:val="it-IT"/>
        </w:rPr>
        <w:t xml:space="preserve"> in condizioni difficili e richiedono un'illuminazione eccellente del campo di lavoro</w:t>
      </w:r>
      <w:r>
        <w:rPr>
          <w:sz w:val="24"/>
          <w:szCs w:val="24"/>
          <w:lang w:val="it-IT"/>
        </w:rPr>
        <w:t>,</w:t>
      </w:r>
      <w:r w:rsidRPr="009F0DB2">
        <w:rPr>
          <w:sz w:val="24"/>
          <w:szCs w:val="24"/>
          <w:lang w:val="it-IT"/>
        </w:rPr>
        <w:t xml:space="preserve"> per il comfort e la sicurezza degli operatori delle macchine e dei conducenti dei veicoli, nonché di coloro che lavorano nelle vicinanze</w:t>
      </w:r>
      <w:r w:rsidR="00982449" w:rsidRPr="009F0DB2">
        <w:rPr>
          <w:sz w:val="24"/>
          <w:szCs w:val="24"/>
          <w:lang w:val="it-IT"/>
        </w:rPr>
        <w:t>.</w:t>
      </w:r>
      <w:r w:rsidR="00B936A6" w:rsidRPr="009F0DB2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Sul mercato, ha fatto il suo ingresso la linea delle</w:t>
      </w:r>
      <w:r w:rsidR="001B447E" w:rsidRPr="009F0DB2">
        <w:rPr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potenti lampade</w:t>
      </w:r>
      <w:r w:rsidR="009203E2" w:rsidRPr="009F0DB2">
        <w:rPr>
          <w:b/>
          <w:sz w:val="24"/>
          <w:szCs w:val="24"/>
          <w:lang w:val="it-IT"/>
        </w:rPr>
        <w:t xml:space="preserve"> </w:t>
      </w:r>
      <w:hyperlink r:id="rId9" w:history="1">
        <w:r w:rsidR="009203E2" w:rsidRPr="009F0DB2">
          <w:rPr>
            <w:rStyle w:val="Hipercze"/>
            <w:b/>
            <w:sz w:val="24"/>
            <w:szCs w:val="24"/>
            <w:lang w:val="it-IT"/>
          </w:rPr>
          <w:t>CRP3</w:t>
        </w:r>
      </w:hyperlink>
      <w:r w:rsidR="009203E2" w:rsidRPr="009F0DB2">
        <w:rPr>
          <w:sz w:val="24"/>
          <w:szCs w:val="24"/>
          <w:lang w:val="it-IT"/>
        </w:rPr>
        <w:t xml:space="preserve">, </w:t>
      </w:r>
      <w:r w:rsidRPr="009F0DB2">
        <w:rPr>
          <w:sz w:val="24"/>
          <w:szCs w:val="24"/>
          <w:lang w:val="it-IT"/>
        </w:rPr>
        <w:t>fari dedicati ai veicoli e ai macchinari impegnati in operazioni forestali, edilizie e minerarie</w:t>
      </w:r>
      <w:r w:rsidR="00B936A6" w:rsidRPr="009F0DB2">
        <w:rPr>
          <w:sz w:val="24"/>
          <w:szCs w:val="24"/>
          <w:lang w:val="it-IT"/>
        </w:rPr>
        <w:t>.</w:t>
      </w:r>
    </w:p>
    <w:p w:rsidR="009B7D46" w:rsidRPr="009F0DB2" w:rsidRDefault="009B7D46" w:rsidP="00D62F53">
      <w:pPr>
        <w:spacing w:after="0" w:line="240" w:lineRule="auto"/>
        <w:jc w:val="both"/>
        <w:rPr>
          <w:sz w:val="24"/>
          <w:szCs w:val="24"/>
          <w:lang w:val="it-IT"/>
        </w:rPr>
      </w:pPr>
    </w:p>
    <w:p w:rsidR="009B7D46" w:rsidRPr="009F0DB2" w:rsidRDefault="009F0DB2" w:rsidP="00D62F53">
      <w:pPr>
        <w:spacing w:after="0" w:line="240" w:lineRule="auto"/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Robustezza e lunga durata</w:t>
      </w:r>
    </w:p>
    <w:p w:rsidR="00B936A6" w:rsidRPr="009F0DB2" w:rsidRDefault="009F0DB2" w:rsidP="00D62F53">
      <w:pPr>
        <w:spacing w:after="0" w:line="24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 fari da lavoro</w:t>
      </w:r>
      <w:r w:rsidR="009203E2" w:rsidRPr="009F0DB2">
        <w:rPr>
          <w:sz w:val="24"/>
          <w:szCs w:val="24"/>
          <w:lang w:val="it-IT"/>
        </w:rPr>
        <w:t xml:space="preserve"> LED </w:t>
      </w:r>
      <w:hyperlink r:id="rId10" w:history="1">
        <w:r w:rsidR="009203E2" w:rsidRPr="009F0DB2">
          <w:rPr>
            <w:rStyle w:val="Hipercze"/>
            <w:sz w:val="24"/>
            <w:szCs w:val="24"/>
            <w:lang w:val="it-IT"/>
          </w:rPr>
          <w:t>CRP3</w:t>
        </w:r>
      </w:hyperlink>
      <w:r w:rsidR="009203E2" w:rsidRPr="009F0DB2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sono l’ultima novità di questa nota azienda polacca</w:t>
      </w:r>
      <w:r w:rsidRPr="009F0DB2">
        <w:rPr>
          <w:sz w:val="24"/>
          <w:szCs w:val="24"/>
          <w:lang w:val="it-IT"/>
        </w:rPr>
        <w:t xml:space="preserve">. Forniscono una grande quantità di luce, pari a 7.000 lm, </w:t>
      </w:r>
      <w:r>
        <w:rPr>
          <w:sz w:val="24"/>
          <w:szCs w:val="24"/>
          <w:lang w:val="it-IT"/>
        </w:rPr>
        <w:t>tale da soddisfare appieno</w:t>
      </w:r>
      <w:r w:rsidRPr="009F0DB2">
        <w:rPr>
          <w:sz w:val="24"/>
          <w:szCs w:val="24"/>
          <w:lang w:val="it-IT"/>
        </w:rPr>
        <w:t xml:space="preserve"> le esigenze di illuminazione di molti operatori di </w:t>
      </w:r>
      <w:r>
        <w:rPr>
          <w:sz w:val="24"/>
          <w:szCs w:val="24"/>
          <w:lang w:val="it-IT"/>
        </w:rPr>
        <w:t>forwader</w:t>
      </w:r>
      <w:r w:rsidRPr="009F0DB2">
        <w:rPr>
          <w:sz w:val="24"/>
          <w:szCs w:val="24"/>
          <w:lang w:val="it-IT"/>
        </w:rPr>
        <w:t xml:space="preserve">, mietitrebbie e </w:t>
      </w:r>
      <w:r>
        <w:rPr>
          <w:sz w:val="24"/>
          <w:szCs w:val="24"/>
          <w:lang w:val="it-IT"/>
        </w:rPr>
        <w:t>altri macchinari</w:t>
      </w:r>
      <w:r w:rsidRPr="009F0DB2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utilizzati nei boschi,</w:t>
      </w:r>
      <w:r w:rsidRPr="009F0DB2">
        <w:rPr>
          <w:sz w:val="24"/>
          <w:szCs w:val="24"/>
          <w:lang w:val="it-IT"/>
        </w:rPr>
        <w:t xml:space="preserve"> senza </w:t>
      </w:r>
      <w:r>
        <w:rPr>
          <w:sz w:val="24"/>
          <w:szCs w:val="24"/>
          <w:lang w:val="it-IT"/>
        </w:rPr>
        <w:t>necessità di</w:t>
      </w:r>
      <w:r w:rsidRPr="009F0DB2">
        <w:rPr>
          <w:sz w:val="24"/>
          <w:szCs w:val="24"/>
          <w:lang w:val="it-IT"/>
        </w:rPr>
        <w:t xml:space="preserve"> installare un gran numero di </w:t>
      </w:r>
      <w:r>
        <w:rPr>
          <w:sz w:val="24"/>
          <w:szCs w:val="24"/>
          <w:lang w:val="it-IT"/>
        </w:rPr>
        <w:t>punti luce</w:t>
      </w:r>
      <w:r w:rsidRPr="009F0DB2">
        <w:rPr>
          <w:sz w:val="24"/>
          <w:szCs w:val="24"/>
          <w:lang w:val="it-IT"/>
        </w:rPr>
        <w:t xml:space="preserve">. </w:t>
      </w:r>
      <w:r>
        <w:rPr>
          <w:sz w:val="24"/>
          <w:szCs w:val="24"/>
          <w:lang w:val="it-IT"/>
        </w:rPr>
        <w:t>Questi fari sono installabili</w:t>
      </w:r>
      <w:r w:rsidRPr="009F0DB2">
        <w:rPr>
          <w:sz w:val="24"/>
          <w:szCs w:val="24"/>
          <w:lang w:val="it-IT"/>
        </w:rPr>
        <w:t xml:space="preserve"> anche su grandi macchine da costruzione, dove possono operare in condizioni di elevati livelli di vibrazioni. Un potente dissipatore di calore assicura un raffreddamento ottimale quando il faro è in uso, mentre il design accattivante e la robustezza della staffa </w:t>
      </w:r>
      <w:r>
        <w:rPr>
          <w:sz w:val="24"/>
          <w:szCs w:val="24"/>
          <w:lang w:val="it-IT"/>
        </w:rPr>
        <w:t xml:space="preserve">di supporto </w:t>
      </w:r>
      <w:r w:rsidRPr="009F0DB2">
        <w:rPr>
          <w:sz w:val="24"/>
          <w:szCs w:val="24"/>
          <w:lang w:val="it-IT"/>
        </w:rPr>
        <w:t xml:space="preserve">e della lavorazione garantiscono la </w:t>
      </w:r>
      <w:r>
        <w:rPr>
          <w:sz w:val="24"/>
          <w:szCs w:val="24"/>
          <w:lang w:val="it-IT"/>
        </w:rPr>
        <w:t>lunga durata</w:t>
      </w:r>
      <w:r w:rsidRPr="009F0DB2">
        <w:rPr>
          <w:sz w:val="24"/>
          <w:szCs w:val="24"/>
          <w:lang w:val="it-IT"/>
        </w:rPr>
        <w:t xml:space="preserve"> e la capacità di</w:t>
      </w:r>
      <w:r>
        <w:rPr>
          <w:sz w:val="24"/>
          <w:szCs w:val="24"/>
          <w:lang w:val="it-IT"/>
        </w:rPr>
        <w:t xml:space="preserve"> operare in condizioni estreme (</w:t>
      </w:r>
      <w:r w:rsidRPr="009F0DB2">
        <w:rPr>
          <w:sz w:val="24"/>
          <w:szCs w:val="24"/>
          <w:lang w:val="it-IT"/>
        </w:rPr>
        <w:t xml:space="preserve">ad esempio durante </w:t>
      </w:r>
      <w:r>
        <w:rPr>
          <w:sz w:val="24"/>
          <w:szCs w:val="24"/>
          <w:lang w:val="it-IT"/>
        </w:rPr>
        <w:t>i lavori di estrazione mineraria, nel corso dei quali</w:t>
      </w:r>
      <w:r w:rsidRPr="009F0DB2">
        <w:rPr>
          <w:sz w:val="24"/>
          <w:szCs w:val="24"/>
          <w:lang w:val="it-IT"/>
        </w:rPr>
        <w:t xml:space="preserve"> le macchine lavorano </w:t>
      </w:r>
      <w:r>
        <w:rPr>
          <w:sz w:val="24"/>
          <w:szCs w:val="24"/>
          <w:lang w:val="it-IT"/>
        </w:rPr>
        <w:t xml:space="preserve">ininterrottamente </w:t>
      </w:r>
      <w:r w:rsidRPr="009F0DB2">
        <w:rPr>
          <w:sz w:val="24"/>
          <w:szCs w:val="24"/>
          <w:lang w:val="it-IT"/>
        </w:rPr>
        <w:t>per molte ore</w:t>
      </w:r>
      <w:r>
        <w:rPr>
          <w:sz w:val="24"/>
          <w:szCs w:val="24"/>
          <w:lang w:val="it-IT"/>
        </w:rPr>
        <w:t>)</w:t>
      </w:r>
      <w:r w:rsidRPr="009F0DB2">
        <w:rPr>
          <w:sz w:val="24"/>
          <w:szCs w:val="24"/>
          <w:lang w:val="it-IT"/>
        </w:rPr>
        <w:t xml:space="preserve">. Le lampade sono impermeabili, antipolvere, resistenti agli sbalzi di temperatura e alle </w:t>
      </w:r>
      <w:r>
        <w:rPr>
          <w:sz w:val="24"/>
          <w:szCs w:val="24"/>
          <w:lang w:val="it-IT"/>
        </w:rPr>
        <w:t>mutevoli condizioni atmosferiche</w:t>
      </w:r>
    </w:p>
    <w:p w:rsidR="00A01EDF" w:rsidRPr="009F0DB2" w:rsidRDefault="00A01EDF" w:rsidP="00D62F53">
      <w:pPr>
        <w:spacing w:after="0" w:line="240" w:lineRule="auto"/>
        <w:jc w:val="both"/>
        <w:rPr>
          <w:sz w:val="24"/>
          <w:szCs w:val="24"/>
          <w:lang w:val="it-IT"/>
        </w:rPr>
      </w:pPr>
    </w:p>
    <w:p w:rsidR="00A01EDF" w:rsidRPr="009F0DB2" w:rsidRDefault="009F0DB2" w:rsidP="00D62F53">
      <w:pPr>
        <w:spacing w:after="0" w:line="240" w:lineRule="auto"/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Ottiche adeguate e alta qualità della luce</w:t>
      </w:r>
    </w:p>
    <w:p w:rsidR="0082043E" w:rsidRPr="009F0DB2" w:rsidRDefault="009F0DB2" w:rsidP="00D62F53">
      <w:pPr>
        <w:spacing w:after="0" w:line="240" w:lineRule="auto"/>
        <w:jc w:val="both"/>
        <w:rPr>
          <w:sz w:val="24"/>
          <w:szCs w:val="24"/>
          <w:lang w:val="it-IT"/>
        </w:rPr>
      </w:pPr>
      <w:r w:rsidRPr="009F0DB2">
        <w:rPr>
          <w:sz w:val="24"/>
          <w:szCs w:val="24"/>
          <w:lang w:val="it-IT"/>
        </w:rPr>
        <w:t xml:space="preserve">L'ottica ottimizzata e </w:t>
      </w:r>
      <w:r>
        <w:rPr>
          <w:sz w:val="24"/>
          <w:szCs w:val="24"/>
          <w:lang w:val="it-IT"/>
        </w:rPr>
        <w:t>la struttura</w:t>
      </w:r>
      <w:r w:rsidRPr="009F0DB2">
        <w:rPr>
          <w:sz w:val="24"/>
          <w:szCs w:val="24"/>
          <w:lang w:val="it-IT"/>
        </w:rPr>
        <w:t xml:space="preserve"> del </w:t>
      </w:r>
      <w:r>
        <w:rPr>
          <w:sz w:val="24"/>
          <w:szCs w:val="24"/>
          <w:lang w:val="it-IT"/>
        </w:rPr>
        <w:t>proiettore</w:t>
      </w:r>
      <w:r w:rsidRPr="009F0DB2">
        <w:rPr>
          <w:sz w:val="24"/>
          <w:szCs w:val="24"/>
          <w:lang w:val="it-IT"/>
        </w:rPr>
        <w:t xml:space="preserve"> garantiscono un'eccellente qualità della luce senza affaticare gli occhi dei lavoratori. 7000lm è il flusso luminoso reale misurato del modulo LED e riflette l'effettiva quantità di luce </w:t>
      </w:r>
      <w:r>
        <w:rPr>
          <w:sz w:val="24"/>
          <w:szCs w:val="24"/>
          <w:lang w:val="it-IT"/>
        </w:rPr>
        <w:t>fornita</w:t>
      </w:r>
      <w:r w:rsidRPr="009F0DB2">
        <w:rPr>
          <w:sz w:val="24"/>
          <w:szCs w:val="24"/>
          <w:lang w:val="it-IT"/>
        </w:rPr>
        <w:t xml:space="preserve">. Le 3 ottiche, due larghe e una stretta, consentono di selezionare </w:t>
      </w:r>
      <w:r>
        <w:rPr>
          <w:sz w:val="24"/>
          <w:szCs w:val="24"/>
          <w:lang w:val="it-IT"/>
        </w:rPr>
        <w:t>i fari</w:t>
      </w:r>
      <w:r w:rsidRPr="009F0DB2">
        <w:rPr>
          <w:sz w:val="24"/>
          <w:szCs w:val="24"/>
          <w:lang w:val="it-IT"/>
        </w:rPr>
        <w:t xml:space="preserve"> in base alle condizioni del campo di lavoro e alle esigenze dell'operatore. I </w:t>
      </w:r>
      <w:r>
        <w:rPr>
          <w:sz w:val="24"/>
          <w:szCs w:val="24"/>
          <w:lang w:val="it-IT"/>
        </w:rPr>
        <w:t>proiettori</w:t>
      </w:r>
      <w:r w:rsidRPr="009F0DB2">
        <w:rPr>
          <w:sz w:val="24"/>
          <w:szCs w:val="24"/>
          <w:lang w:val="it-IT"/>
        </w:rPr>
        <w:t xml:space="preserve"> emettono una luce dal colore naturale</w:t>
      </w:r>
      <w:r w:rsidR="009B7D46" w:rsidRPr="009F0DB2">
        <w:rPr>
          <w:sz w:val="24"/>
          <w:szCs w:val="24"/>
          <w:lang w:val="it-IT"/>
        </w:rPr>
        <w:t>.</w:t>
      </w:r>
    </w:p>
    <w:p w:rsidR="00A01EDF" w:rsidRPr="009F0DB2" w:rsidRDefault="00A01EDF" w:rsidP="00D62F53">
      <w:pPr>
        <w:spacing w:after="0" w:line="240" w:lineRule="auto"/>
        <w:jc w:val="both"/>
        <w:rPr>
          <w:sz w:val="24"/>
          <w:szCs w:val="24"/>
          <w:lang w:val="it-IT"/>
        </w:rPr>
      </w:pPr>
    </w:p>
    <w:p w:rsidR="004269B7" w:rsidRPr="009F0DB2" w:rsidRDefault="004269B7" w:rsidP="00D62F53">
      <w:pPr>
        <w:spacing w:after="0" w:line="240" w:lineRule="auto"/>
        <w:jc w:val="both"/>
        <w:rPr>
          <w:b/>
          <w:sz w:val="24"/>
          <w:szCs w:val="24"/>
          <w:lang w:val="it-IT"/>
        </w:rPr>
      </w:pPr>
    </w:p>
    <w:p w:rsidR="00A01EDF" w:rsidRPr="009F0DB2" w:rsidRDefault="009F0DB2" w:rsidP="00D62F53">
      <w:pPr>
        <w:spacing w:after="0" w:line="240" w:lineRule="auto"/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Disponibilità di opzioni</w:t>
      </w:r>
    </w:p>
    <w:p w:rsidR="00A01EDF" w:rsidRPr="009F0DB2" w:rsidRDefault="009F0DB2" w:rsidP="00D62F53">
      <w:pPr>
        <w:spacing w:after="0" w:line="24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La famiglia dei prodotti</w:t>
      </w:r>
      <w:r w:rsidR="00D459A4" w:rsidRPr="009F0DB2">
        <w:rPr>
          <w:sz w:val="24"/>
          <w:szCs w:val="24"/>
          <w:lang w:val="it-IT"/>
        </w:rPr>
        <w:t xml:space="preserve"> </w:t>
      </w:r>
      <w:hyperlink r:id="rId11" w:history="1">
        <w:r w:rsidR="00D459A4" w:rsidRPr="009F0DB2">
          <w:rPr>
            <w:rStyle w:val="Hipercze"/>
            <w:sz w:val="24"/>
            <w:szCs w:val="24"/>
            <w:lang w:val="it-IT"/>
          </w:rPr>
          <w:t>CRP3</w:t>
        </w:r>
      </w:hyperlink>
      <w:r w:rsidR="00D459A4" w:rsidRPr="009F0DB2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comprende la</w:t>
      </w:r>
      <w:r w:rsidR="00D459A4" w:rsidRPr="009F0DB2">
        <w:rPr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versione con schermo riscaldato</w:t>
      </w:r>
      <w:r>
        <w:rPr>
          <w:sz w:val="24"/>
          <w:szCs w:val="24"/>
          <w:lang w:val="it-IT"/>
        </w:rPr>
        <w:t>, che non si ricopre di brina in caso di temperature molto basse. Tale schermo è realizzato in vetro</w:t>
      </w:r>
      <w:r w:rsidR="006A6BEF" w:rsidRPr="009F0DB2">
        <w:rPr>
          <w:sz w:val="24"/>
          <w:szCs w:val="24"/>
          <w:lang w:val="it-IT"/>
        </w:rPr>
        <w:t>.</w:t>
      </w:r>
    </w:p>
    <w:p w:rsidR="009203E2" w:rsidRPr="009F0DB2" w:rsidRDefault="009F0DB2" w:rsidP="00D62F53">
      <w:pPr>
        <w:spacing w:after="0" w:line="240" w:lineRule="auto"/>
        <w:jc w:val="both"/>
        <w:rPr>
          <w:sz w:val="24"/>
          <w:szCs w:val="24"/>
          <w:lang w:val="it-IT"/>
        </w:rPr>
      </w:pPr>
      <w:r w:rsidRPr="009F0DB2">
        <w:rPr>
          <w:sz w:val="24"/>
          <w:szCs w:val="24"/>
          <w:lang w:val="it-IT"/>
        </w:rPr>
        <w:t xml:space="preserve">È possibile scegliere lampade con staffa inferiore o posteriore e con il tipo di connessione desiderato (connettore comune DT04-2P, cavo, connettore AMP SuperSeal), facilitando così l'installazione </w:t>
      </w:r>
      <w:r>
        <w:rPr>
          <w:sz w:val="24"/>
          <w:szCs w:val="24"/>
          <w:lang w:val="it-IT"/>
        </w:rPr>
        <w:t>sul macchinario</w:t>
      </w:r>
      <w:r w:rsidRPr="009F0DB2">
        <w:rPr>
          <w:sz w:val="24"/>
          <w:szCs w:val="24"/>
          <w:lang w:val="it-IT"/>
        </w:rPr>
        <w:t xml:space="preserve"> o sul veicolo.</w:t>
      </w:r>
    </w:p>
    <w:p w:rsidR="0090185D" w:rsidRPr="009F0DB2" w:rsidRDefault="0090185D" w:rsidP="00D62F53">
      <w:pPr>
        <w:spacing w:after="0" w:line="240" w:lineRule="auto"/>
        <w:jc w:val="both"/>
        <w:rPr>
          <w:sz w:val="24"/>
          <w:szCs w:val="24"/>
          <w:lang w:val="it-IT"/>
        </w:rPr>
      </w:pPr>
    </w:p>
    <w:p w:rsidR="004153B1" w:rsidRPr="009F0DB2" w:rsidRDefault="004153B1" w:rsidP="00D62F53">
      <w:pPr>
        <w:spacing w:after="0" w:line="240" w:lineRule="auto"/>
        <w:jc w:val="both"/>
        <w:rPr>
          <w:sz w:val="24"/>
          <w:szCs w:val="24"/>
          <w:lang w:val="it-IT"/>
        </w:rPr>
      </w:pPr>
      <w:r w:rsidRPr="009F0DB2">
        <w:rPr>
          <w:noProof/>
          <w:sz w:val="24"/>
          <w:szCs w:val="24"/>
          <w:lang w:eastAsia="pl-PL"/>
        </w:rPr>
        <w:drawing>
          <wp:inline distT="0" distB="0" distL="0" distR="0" wp14:anchorId="01941150" wp14:editId="2868D2FA">
            <wp:extent cx="2765502" cy="2085513"/>
            <wp:effectExtent l="0" t="0" r="0" b="0"/>
            <wp:docPr id="3" name="Obraz 3" descr="D:\Dokumenty_marketing\media\Gazeta Lesna\2024\zdjecia\CRP3_2_wers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kumenty_marketing\media\Gazeta Lesna\2024\zdjecia\CRP3_2_wersj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347" cy="209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0DB2">
        <w:rPr>
          <w:b/>
          <w:noProof/>
          <w:sz w:val="24"/>
          <w:szCs w:val="24"/>
          <w:lang w:eastAsia="pl-PL"/>
        </w:rPr>
        <w:drawing>
          <wp:inline distT="0" distB="0" distL="0" distR="0" wp14:anchorId="4EBC6ED1" wp14:editId="2DF4219E">
            <wp:extent cx="2843561" cy="2144379"/>
            <wp:effectExtent l="0" t="0" r="0" b="8890"/>
            <wp:docPr id="4" name="Obraz 4" descr="D:\Dokumenty_marketing\media\Gazeta Lesna\2024\zdjecia\CRP3_3_wers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kumenty_marketing\media\Gazeta Lesna\2024\zdjecia\CRP3_3_wersj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950" cy="2156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3B1" w:rsidRPr="009F0DB2" w:rsidRDefault="004153B1" w:rsidP="004153B1">
      <w:pPr>
        <w:spacing w:after="0" w:line="240" w:lineRule="auto"/>
        <w:jc w:val="both"/>
        <w:rPr>
          <w:sz w:val="24"/>
          <w:szCs w:val="24"/>
          <w:lang w:val="it-IT"/>
        </w:rPr>
      </w:pPr>
    </w:p>
    <w:p w:rsidR="00A6782A" w:rsidRPr="009F0DB2" w:rsidRDefault="008B23D8" w:rsidP="004153B1">
      <w:pPr>
        <w:spacing w:after="0" w:line="240" w:lineRule="auto"/>
        <w:jc w:val="both"/>
        <w:rPr>
          <w:sz w:val="24"/>
          <w:szCs w:val="24"/>
          <w:lang w:val="it-IT"/>
        </w:rPr>
      </w:pPr>
      <w:r w:rsidRPr="009F0DB2">
        <w:rPr>
          <w:sz w:val="24"/>
          <w:szCs w:val="24"/>
          <w:lang w:val="it-IT"/>
        </w:rPr>
        <w:t>WESEM</w:t>
      </w:r>
      <w:r w:rsidR="009F0DB2">
        <w:rPr>
          <w:sz w:val="24"/>
          <w:szCs w:val="24"/>
          <w:lang w:val="it-IT"/>
        </w:rPr>
        <w:t xml:space="preserve">, da anni, </w:t>
      </w:r>
      <w:r w:rsidRPr="009F0DB2">
        <w:rPr>
          <w:sz w:val="24"/>
          <w:szCs w:val="24"/>
          <w:lang w:val="it-IT"/>
        </w:rPr>
        <w:t xml:space="preserve"> </w:t>
      </w:r>
      <w:r w:rsidR="009F0DB2" w:rsidRPr="009F0DB2">
        <w:rPr>
          <w:sz w:val="24"/>
          <w:szCs w:val="24"/>
          <w:lang w:val="it-IT"/>
        </w:rPr>
        <w:t xml:space="preserve">offre prodotti di eccellente qualità e </w:t>
      </w:r>
      <w:r w:rsidR="009F0DB2">
        <w:rPr>
          <w:sz w:val="24"/>
          <w:szCs w:val="24"/>
          <w:lang w:val="it-IT"/>
        </w:rPr>
        <w:t>lunga durata</w:t>
      </w:r>
      <w:r w:rsidRPr="009F0DB2">
        <w:rPr>
          <w:sz w:val="24"/>
          <w:szCs w:val="24"/>
          <w:lang w:val="it-IT"/>
        </w:rPr>
        <w:t xml:space="preserve">. </w:t>
      </w:r>
      <w:r w:rsidR="009F0DB2">
        <w:rPr>
          <w:sz w:val="24"/>
          <w:szCs w:val="24"/>
          <w:lang w:val="it-IT"/>
        </w:rPr>
        <w:t>Il proiettore</w:t>
      </w:r>
      <w:r w:rsidR="00BE2211" w:rsidRPr="009F0DB2">
        <w:rPr>
          <w:sz w:val="24"/>
          <w:szCs w:val="24"/>
          <w:lang w:val="it-IT"/>
        </w:rPr>
        <w:t xml:space="preserve"> </w:t>
      </w:r>
      <w:hyperlink r:id="rId14" w:history="1">
        <w:r w:rsidR="00BE2211" w:rsidRPr="009F0DB2">
          <w:rPr>
            <w:rStyle w:val="Hipercze"/>
            <w:sz w:val="24"/>
            <w:szCs w:val="24"/>
            <w:lang w:val="it-IT"/>
          </w:rPr>
          <w:t>CRP3</w:t>
        </w:r>
      </w:hyperlink>
      <w:r w:rsidR="00BE2211" w:rsidRPr="009F0DB2">
        <w:rPr>
          <w:sz w:val="24"/>
          <w:szCs w:val="24"/>
          <w:lang w:val="it-IT"/>
        </w:rPr>
        <w:t xml:space="preserve"> </w:t>
      </w:r>
      <w:r w:rsidR="009F0DB2" w:rsidRPr="009F0DB2">
        <w:rPr>
          <w:sz w:val="24"/>
          <w:szCs w:val="24"/>
          <w:lang w:val="it-IT"/>
        </w:rPr>
        <w:t xml:space="preserve">ha già riscosso un grande interesse da parte di distributori e utenti finali. Troverà </w:t>
      </w:r>
      <w:r w:rsidR="00A97D89">
        <w:rPr>
          <w:sz w:val="24"/>
          <w:szCs w:val="24"/>
          <w:lang w:val="it-IT"/>
        </w:rPr>
        <w:t xml:space="preserve">la sua collocazine ideale nel mercato dei ricambi, </w:t>
      </w:r>
      <w:r w:rsidR="009F0DB2" w:rsidRPr="009F0DB2">
        <w:rPr>
          <w:sz w:val="24"/>
          <w:szCs w:val="24"/>
          <w:lang w:val="it-IT"/>
        </w:rPr>
        <w:t xml:space="preserve">come componente interessante per il retrofitting </w:t>
      </w:r>
      <w:r w:rsidR="00A97D89">
        <w:rPr>
          <w:sz w:val="24"/>
          <w:szCs w:val="24"/>
          <w:lang w:val="it-IT"/>
        </w:rPr>
        <w:t>dei macchinari, nonché</w:t>
      </w:r>
      <w:r w:rsidR="009F0DB2" w:rsidRPr="009F0DB2">
        <w:rPr>
          <w:sz w:val="24"/>
          <w:szCs w:val="24"/>
          <w:lang w:val="it-IT"/>
        </w:rPr>
        <w:t xml:space="preserve"> nel mercato OEM</w:t>
      </w:r>
      <w:r w:rsidR="00A97D89">
        <w:rPr>
          <w:sz w:val="24"/>
          <w:szCs w:val="24"/>
          <w:lang w:val="it-IT"/>
        </w:rPr>
        <w:t>,</w:t>
      </w:r>
      <w:r w:rsidR="009F0DB2" w:rsidRPr="009F0DB2">
        <w:rPr>
          <w:sz w:val="24"/>
          <w:szCs w:val="24"/>
          <w:lang w:val="it-IT"/>
        </w:rPr>
        <w:t xml:space="preserve"> come componente che migliora l'attrattiva e la qualità delle applicazioni dei veicoli. Varianti di </w:t>
      </w:r>
      <w:r w:rsidR="00A97D89">
        <w:rPr>
          <w:sz w:val="24"/>
          <w:szCs w:val="24"/>
          <w:lang w:val="it-IT"/>
        </w:rPr>
        <w:t>fari</w:t>
      </w:r>
      <w:r w:rsidR="009F0DB2" w:rsidRPr="009F0DB2">
        <w:rPr>
          <w:sz w:val="24"/>
          <w:szCs w:val="24"/>
          <w:lang w:val="it-IT"/>
        </w:rPr>
        <w:t xml:space="preserve"> più potenti sono in fase di sviluppo e saranno presto disponibili per la vendita.</w:t>
      </w:r>
    </w:p>
    <w:p w:rsidR="0030626A" w:rsidRDefault="0030626A" w:rsidP="0030626A">
      <w:pPr>
        <w:spacing w:after="0" w:line="240" w:lineRule="auto"/>
        <w:jc w:val="both"/>
        <w:rPr>
          <w:lang w:val="it-IT"/>
        </w:rPr>
      </w:pPr>
    </w:p>
    <w:p w:rsidR="0030626A" w:rsidRDefault="0030626A" w:rsidP="0030626A">
      <w:pPr>
        <w:spacing w:after="0" w:line="240" w:lineRule="auto"/>
        <w:jc w:val="both"/>
        <w:rPr>
          <w:lang w:val="it-IT"/>
        </w:rPr>
      </w:pPr>
      <w:hyperlink r:id="rId15" w:history="1">
        <w:r w:rsidRPr="0030626A">
          <w:rPr>
            <w:rStyle w:val="Hipercze"/>
            <w:lang w:val="it-IT"/>
          </w:rPr>
          <w:t>it.wesem.com</w:t>
        </w:r>
      </w:hyperlink>
    </w:p>
    <w:p w:rsidR="0030626A" w:rsidRDefault="0030626A" w:rsidP="0030626A">
      <w:pPr>
        <w:spacing w:after="0" w:line="240" w:lineRule="auto"/>
        <w:jc w:val="both"/>
        <w:rPr>
          <w:lang w:val="it-IT"/>
        </w:rPr>
      </w:pPr>
    </w:p>
    <w:p w:rsidR="0030626A" w:rsidRDefault="0030626A" w:rsidP="0030626A">
      <w:pPr>
        <w:spacing w:after="0" w:line="240" w:lineRule="auto"/>
        <w:jc w:val="both"/>
        <w:rPr>
          <w:lang w:val="it-IT"/>
        </w:rPr>
      </w:pPr>
      <w:r>
        <w:rPr>
          <w:lang w:val="it-IT"/>
        </w:rPr>
        <w:t>Comunicato stampa: WESEM</w:t>
      </w:r>
    </w:p>
    <w:p w:rsidR="0030626A" w:rsidRDefault="0030626A" w:rsidP="0030626A">
      <w:pPr>
        <w:spacing w:after="0" w:line="240" w:lineRule="auto"/>
        <w:jc w:val="both"/>
        <w:rPr>
          <w:lang w:val="it"/>
        </w:rPr>
      </w:pPr>
    </w:p>
    <w:p w:rsidR="0030626A" w:rsidRDefault="0030626A" w:rsidP="0030626A">
      <w:pPr>
        <w:spacing w:after="0" w:line="240" w:lineRule="auto"/>
      </w:pPr>
      <w:r>
        <w:t>---</w:t>
      </w:r>
    </w:p>
    <w:p w:rsidR="0030626A" w:rsidRDefault="0030626A" w:rsidP="0030626A">
      <w:pPr>
        <w:spacing w:after="0" w:line="240" w:lineRule="auto"/>
      </w:pPr>
    </w:p>
    <w:p w:rsidR="0030626A" w:rsidRPr="00D92852" w:rsidRDefault="0030626A" w:rsidP="0030626A">
      <w:pPr>
        <w:spacing w:after="0" w:line="240" w:lineRule="auto"/>
        <w:jc w:val="both"/>
        <w:rPr>
          <w:rFonts w:cs="Arial"/>
          <w:i/>
        </w:rPr>
      </w:pPr>
      <w:r w:rsidRPr="007711EC">
        <w:rPr>
          <w:rFonts w:cs="Arial"/>
          <w:i/>
          <w:lang w:val="it-IT"/>
        </w:rPr>
        <w:t>WESEM è un'impresa polacca, dedita alla produzione di automobile, macchine agricole e macchine da lavoro.</w:t>
      </w:r>
      <w:r w:rsidRPr="00707814">
        <w:rPr>
          <w:rFonts w:cs="Arial"/>
          <w:i/>
        </w:rPr>
        <w:t xml:space="preserve"> </w:t>
      </w:r>
      <w:r w:rsidRPr="007711EC">
        <w:rPr>
          <w:rFonts w:cs="Arial"/>
          <w:i/>
          <w:lang w:val="it-IT"/>
        </w:rPr>
        <w:t>I nostri articoli, progettati e realizzati in Polonia, uniscono s</w:t>
      </w:r>
      <w:r w:rsidR="00DF5C48">
        <w:rPr>
          <w:rFonts w:cs="Arial"/>
          <w:i/>
          <w:lang w:val="it-IT"/>
        </w:rPr>
        <w:t>apientemente le ultime novità a </w:t>
      </w:r>
      <w:r w:rsidRPr="007711EC">
        <w:rPr>
          <w:rFonts w:cs="Arial"/>
          <w:i/>
          <w:lang w:val="it-IT"/>
        </w:rPr>
        <w:t>livello di de</w:t>
      </w:r>
      <w:r>
        <w:rPr>
          <w:rFonts w:cs="Arial"/>
          <w:i/>
          <w:lang w:val="it-IT"/>
        </w:rPr>
        <w:t>sign</w:t>
      </w:r>
      <w:r w:rsidRPr="007711EC">
        <w:rPr>
          <w:rFonts w:cs="Arial"/>
          <w:i/>
          <w:lang w:val="it-IT"/>
        </w:rPr>
        <w:t xml:space="preserve"> e le soluzioni tecnologiche più moderne.</w:t>
      </w:r>
      <w:r w:rsidRPr="00707814">
        <w:rPr>
          <w:rFonts w:cs="Arial"/>
          <w:i/>
        </w:rPr>
        <w:t xml:space="preserve"> </w:t>
      </w:r>
      <w:r w:rsidRPr="007711EC">
        <w:rPr>
          <w:rFonts w:cs="Arial"/>
          <w:i/>
          <w:lang w:val="it-IT"/>
        </w:rPr>
        <w:t>La comprensione dei bisogni dei clienti e il possesso di uno studio di progettazione, di un laboratorio e di una fabbrica di proprietà ci permettono di mantenere l'elevato standard dei prodotti realizzati e di garantire la soddisfazione dei clienti.</w:t>
      </w:r>
      <w:r w:rsidRPr="00707814">
        <w:rPr>
          <w:rFonts w:cs="Arial"/>
          <w:i/>
        </w:rPr>
        <w:t xml:space="preserve"> </w:t>
      </w:r>
      <w:r w:rsidR="00DF5C48">
        <w:rPr>
          <w:rFonts w:cs="Arial"/>
          <w:i/>
          <w:lang w:val="it-IT"/>
        </w:rPr>
        <w:t>I </w:t>
      </w:r>
      <w:bookmarkStart w:id="0" w:name="_GoBack"/>
      <w:bookmarkEnd w:id="0"/>
      <w:r w:rsidRPr="007711EC">
        <w:rPr>
          <w:rFonts w:cs="Arial"/>
          <w:i/>
          <w:lang w:val="it-IT"/>
        </w:rPr>
        <w:t>prodotti dell’azienda, da anni, sono disponibili sui mercati europei, asiatici e americani.</w:t>
      </w:r>
    </w:p>
    <w:p w:rsidR="0030626A" w:rsidRDefault="0030626A" w:rsidP="0030626A">
      <w:pPr>
        <w:spacing w:after="0" w:line="240" w:lineRule="auto"/>
        <w:jc w:val="both"/>
      </w:pPr>
    </w:p>
    <w:p w:rsidR="0030626A" w:rsidRPr="009F0DB2" w:rsidRDefault="0030626A">
      <w:pPr>
        <w:rPr>
          <w:sz w:val="24"/>
          <w:szCs w:val="24"/>
          <w:lang w:val="it-IT"/>
        </w:rPr>
      </w:pPr>
    </w:p>
    <w:sectPr w:rsidR="0030626A" w:rsidRPr="009F0DB2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27A" w:rsidRDefault="00A2327A" w:rsidP="00F9272E">
      <w:pPr>
        <w:spacing w:after="0" w:line="240" w:lineRule="auto"/>
      </w:pPr>
      <w:r>
        <w:separator/>
      </w:r>
    </w:p>
  </w:endnote>
  <w:endnote w:type="continuationSeparator" w:id="0">
    <w:p w:rsidR="00A2327A" w:rsidRDefault="00A2327A" w:rsidP="00F92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27A" w:rsidRDefault="00A2327A" w:rsidP="00F9272E">
      <w:pPr>
        <w:spacing w:after="0" w:line="240" w:lineRule="auto"/>
      </w:pPr>
      <w:r>
        <w:separator/>
      </w:r>
    </w:p>
  </w:footnote>
  <w:footnote w:type="continuationSeparator" w:id="0">
    <w:p w:rsidR="00A2327A" w:rsidRDefault="00A2327A" w:rsidP="00F92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72E" w:rsidRDefault="00F9272E" w:rsidP="00F9272E">
    <w:pPr>
      <w:pStyle w:val="Nagwek"/>
      <w:jc w:val="right"/>
    </w:pPr>
    <w:r w:rsidRPr="00AB4C5A">
      <w:rPr>
        <w:noProof/>
        <w:lang w:eastAsia="pl-PL"/>
      </w:rPr>
      <w:drawing>
        <wp:inline distT="0" distB="0" distL="0" distR="0" wp14:anchorId="52D0CB09" wp14:editId="2F0A0B23">
          <wp:extent cx="1457325" cy="600075"/>
          <wp:effectExtent l="0" t="0" r="9525" b="0"/>
          <wp:docPr id="5" name="Obraz 5" descr="D:\Dokumenty_marketing\logo\wes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_marketing\logo\wese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8E"/>
    <w:rsid w:val="00000550"/>
    <w:rsid w:val="0001468D"/>
    <w:rsid w:val="00086E08"/>
    <w:rsid w:val="00141501"/>
    <w:rsid w:val="001B447E"/>
    <w:rsid w:val="001C488E"/>
    <w:rsid w:val="002A5860"/>
    <w:rsid w:val="0030626A"/>
    <w:rsid w:val="0039132D"/>
    <w:rsid w:val="003D1FC7"/>
    <w:rsid w:val="003D320F"/>
    <w:rsid w:val="003E37F5"/>
    <w:rsid w:val="004153B1"/>
    <w:rsid w:val="004269B7"/>
    <w:rsid w:val="00427820"/>
    <w:rsid w:val="004D36C6"/>
    <w:rsid w:val="005216D1"/>
    <w:rsid w:val="005A1B08"/>
    <w:rsid w:val="006A6BEF"/>
    <w:rsid w:val="00793F65"/>
    <w:rsid w:val="007E7FA7"/>
    <w:rsid w:val="0082043E"/>
    <w:rsid w:val="008B23D8"/>
    <w:rsid w:val="008D2003"/>
    <w:rsid w:val="0090185D"/>
    <w:rsid w:val="009203E2"/>
    <w:rsid w:val="00975DC5"/>
    <w:rsid w:val="00982449"/>
    <w:rsid w:val="009B7D46"/>
    <w:rsid w:val="009F0DB2"/>
    <w:rsid w:val="00A0074D"/>
    <w:rsid w:val="00A01EDF"/>
    <w:rsid w:val="00A2327A"/>
    <w:rsid w:val="00A6782A"/>
    <w:rsid w:val="00A97D89"/>
    <w:rsid w:val="00AD10B2"/>
    <w:rsid w:val="00B00571"/>
    <w:rsid w:val="00B03F34"/>
    <w:rsid w:val="00B44DCC"/>
    <w:rsid w:val="00B66519"/>
    <w:rsid w:val="00B936A6"/>
    <w:rsid w:val="00BB6391"/>
    <w:rsid w:val="00BE2211"/>
    <w:rsid w:val="00D236F5"/>
    <w:rsid w:val="00D459A4"/>
    <w:rsid w:val="00D62F53"/>
    <w:rsid w:val="00DF5C48"/>
    <w:rsid w:val="00F9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EEEFF3-49E7-4C45-8D82-CFBB9244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132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2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2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2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2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2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00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92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72E"/>
  </w:style>
  <w:style w:type="paragraph" w:styleId="Stopka">
    <w:name w:val="footer"/>
    <w:basedOn w:val="Normalny"/>
    <w:link w:val="StopkaZnak"/>
    <w:uiPriority w:val="99"/>
    <w:unhideWhenUsed/>
    <w:rsid w:val="00F92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.wesem.com/cerca-un-prodotto;query=CRP3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it.wesem.com/cerca-un-prodotto;query=CRP3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it.wesem.com" TargetMode="External"/><Relationship Id="rId10" Type="http://schemas.openxmlformats.org/officeDocument/2006/relationships/hyperlink" Target="https://www.it.wesem.com/cerca-un-prodotto;query=CRP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t.wesem.com/cerca-un-prodotto;query=CRP3" TargetMode="External"/><Relationship Id="rId14" Type="http://schemas.openxmlformats.org/officeDocument/2006/relationships/hyperlink" Target="https://www.it.wesem.com/cerca-un-prodotto;query=CRP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Misterkiewicz-Lis</dc:creator>
  <cp:keywords/>
  <dc:description/>
  <cp:lastModifiedBy>Sylwia Misterkiewicz-Lis</cp:lastModifiedBy>
  <cp:revision>5</cp:revision>
  <dcterms:created xsi:type="dcterms:W3CDTF">2024-10-03T13:49:00Z</dcterms:created>
  <dcterms:modified xsi:type="dcterms:W3CDTF">2024-10-03T13:51:00Z</dcterms:modified>
</cp:coreProperties>
</file>